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住所地：广州市南沙区庆慧中路1号1栋506房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联系地址：广州市天河区珠江新城珠江东路28号越秀金融大厦58楼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69CFCE6C"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Pr>
          <w:rFonts w:ascii="仿宋" w:eastAsia="仿宋" w:hAnsi="仿宋" w:cs="仿宋" w:hint="eastAsia"/>
          <w:sz w:val="24"/>
          <w:highlight w:val="yellow"/>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06DDC03C"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Pr>
          <w:rFonts w:ascii="仿宋" w:eastAsia="仿宋" w:hAnsi="仿宋" w:cs="仿宋" w:hint="eastAsia"/>
          <w:sz w:val="24"/>
          <w:highlight w:val="yellow"/>
        </w:rPr>
        <w:t>【</w:t>
      </w:r>
      <w:r w:rsidR="00877259">
        <w:rPr>
          <w:rFonts w:ascii="仿宋" w:eastAsia="仿宋" w:hAnsi="仿宋" w:cs="仿宋"/>
          <w:sz w:val="24"/>
          <w:highlight w:val="yellow"/>
        </w:rPr>
        <w:t>2025</w:t>
      </w:r>
      <w:r>
        <w:rPr>
          <w:rFonts w:ascii="仿宋" w:eastAsia="仿宋" w:hAnsi="仿宋" w:cs="仿宋" w:hint="eastAsia"/>
          <w:sz w:val="24"/>
          <w:highlight w:val="yellow"/>
        </w:rPr>
        <w:t>】年【</w:t>
      </w:r>
      <w:r w:rsidR="00877259">
        <w:rPr>
          <w:rFonts w:ascii="仿宋" w:eastAsia="仿宋" w:hAnsi="仿宋" w:cs="仿宋" w:hint="eastAsia"/>
          <w:sz w:val="24"/>
          <w:highlight w:val="yellow"/>
        </w:rPr>
        <w:t>1</w:t>
      </w:r>
      <w:r w:rsidR="00877259">
        <w:rPr>
          <w:rFonts w:ascii="仿宋" w:eastAsia="仿宋" w:hAnsi="仿宋" w:cs="仿宋"/>
          <w:sz w:val="24"/>
          <w:highlight w:val="yellow"/>
        </w:rPr>
        <w:t>0</w:t>
      </w:r>
      <w:r>
        <w:rPr>
          <w:rFonts w:ascii="仿宋" w:eastAsia="仿宋" w:hAnsi="仿宋" w:cs="仿宋" w:hint="eastAsia"/>
          <w:sz w:val="24"/>
          <w:highlight w:val="yellow"/>
        </w:rPr>
        <w:t>】月【</w:t>
      </w:r>
      <w:r w:rsidR="00877259">
        <w:rPr>
          <w:rFonts w:ascii="仿宋" w:eastAsia="仿宋" w:hAnsi="仿宋" w:cs="仿宋" w:hint="eastAsia"/>
          <w:sz w:val="24"/>
          <w:highlight w:val="yellow"/>
        </w:rPr>
        <w:t>3</w:t>
      </w:r>
      <w:r w:rsidR="00877259">
        <w:rPr>
          <w:rFonts w:ascii="仿宋" w:eastAsia="仿宋" w:hAnsi="仿宋" w:cs="仿宋"/>
          <w:sz w:val="24"/>
          <w:highlight w:val="yellow"/>
        </w:rPr>
        <w:t>1</w:t>
      </w:r>
      <w:r>
        <w:rPr>
          <w:rFonts w:ascii="仿宋" w:eastAsia="仿宋" w:hAnsi="仿宋" w:cs="仿宋" w:hint="eastAsia"/>
          <w:sz w:val="24"/>
          <w:highlight w:val="yellow"/>
        </w:rPr>
        <w:t>】日</w:t>
      </w:r>
      <w:r>
        <w:rPr>
          <w:rFonts w:ascii="仿宋" w:eastAsia="仿宋" w:hAnsi="仿宋" w:cs="仿宋" w:hint="eastAsia"/>
          <w:sz w:val="24"/>
        </w:rPr>
        <w:t>。</w:t>
      </w:r>
    </w:p>
    <w:p w14:paraId="03AD7B88" w14:textId="77777777" w:rsidR="00A957EC" w:rsidRDefault="00A957EC">
      <w:pPr>
        <w:spacing w:line="360" w:lineRule="auto"/>
        <w:ind w:leftChars="200" w:left="420"/>
        <w:rPr>
          <w:rFonts w:ascii="仿宋" w:eastAsia="仿宋" w:hAnsi="仿宋" w:cs="仿宋"/>
          <w:sz w:val="24"/>
        </w:rPr>
      </w:pPr>
    </w:p>
    <w:p w14:paraId="147928D7" w14:textId="4CE5E00C"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Pr>
          <w:rFonts w:ascii="仿宋" w:eastAsia="仿宋" w:hAnsi="仿宋" w:cs="仿宋" w:hint="eastAsia"/>
          <w:sz w:val="24"/>
          <w:highlight w:val="yellow"/>
        </w:rPr>
        <w:t>指</w:t>
      </w:r>
      <w:r w:rsidRPr="00877259">
        <w:rPr>
          <w:rFonts w:ascii="仿宋" w:eastAsia="仿宋" w:hAnsi="仿宋" w:cs="仿宋" w:hint="eastAsia"/>
          <w:sz w:val="24"/>
          <w:highlight w:val="yellow"/>
        </w:rPr>
        <w:t>【</w:t>
      </w:r>
      <w:r w:rsidR="00877259" w:rsidRPr="00877259">
        <w:rPr>
          <w:rFonts w:ascii="仿宋" w:eastAsia="仿宋" w:hAnsi="仿宋" w:cs="仿宋" w:hint="eastAsia"/>
          <w:sz w:val="24"/>
          <w:highlight w:val="yellow"/>
        </w:rPr>
        <w:t>淘宝网资产处置平台</w:t>
      </w:r>
      <w:r w:rsidRPr="00877259">
        <w:rPr>
          <w:rFonts w:ascii="仿宋" w:eastAsia="仿宋" w:hAnsi="仿宋" w:cs="仿宋" w:hint="eastAsia"/>
          <w:sz w:val="24"/>
          <w:highlight w:val="yellow"/>
        </w:rPr>
        <w:t>】竞价</w:t>
      </w:r>
      <w:r>
        <w:rPr>
          <w:rFonts w:ascii="仿宋" w:eastAsia="仿宋" w:hAnsi="仿宋" w:cs="仿宋" w:hint="eastAsia"/>
          <w:sz w:val="24"/>
          <w:highlight w:val="yellow"/>
        </w:rPr>
        <w:t>成交之日。如只有一人参加竞价，在补登竞价公告后出现新的竞价者而进行第二次竞价，则第二次竞价成交之日为成交日。如不涉及补登竞价公告后的第二次竞价，则第一次竞价的成交之日为成交日。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指自基准日起至权利转移日止的期间。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指自权利转移日次日至双方签署完毕标的债权文件的交接文件之日（含本日）的期间。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就标的债权转让事宜，甲方特向乙方作出如下风险提示；乙方对以下风险表示完全知晓并自愿承担由此可能发生的不利后果及法律风险。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标的债权可能已被全部或部分减免、被抵销、被清偿；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6551728F"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w:t>
      </w:r>
      <w:r w:rsidRPr="0059066D">
        <w:rPr>
          <w:rFonts w:ascii="仿宋" w:eastAsia="仿宋" w:hAnsi="仿宋" w:cs="仿宋" w:hint="eastAsia"/>
          <w:sz w:val="24"/>
          <w:highlight w:val="yellow"/>
        </w:rPr>
        <w:t>大写</w:t>
      </w:r>
      <w:r w:rsidR="0059066D" w:rsidRPr="0059066D">
        <w:rPr>
          <w:rFonts w:ascii="仿宋" w:eastAsia="仿宋" w:hAnsi="仿宋" w:cs="仿宋" w:hint="eastAsia"/>
          <w:sz w:val="24"/>
          <w:highlight w:val="yellow"/>
        </w:rPr>
        <w:t>【壹亿贰仟柒佰肆拾柒万陆仟肆佰柒拾陆元叁分】</w:t>
      </w:r>
      <w:r w:rsidRPr="0059066D">
        <w:rPr>
          <w:rFonts w:ascii="仿宋" w:eastAsia="仿宋" w:hAnsi="仿宋" w:cs="仿宋" w:hint="eastAsia"/>
          <w:sz w:val="24"/>
          <w:highlight w:val="yellow"/>
        </w:rPr>
        <w:t>）（小写：</w:t>
      </w:r>
      <w:r w:rsidRPr="0059066D">
        <w:rPr>
          <w:rFonts w:ascii="Arial" w:eastAsia="楷体" w:hAnsi="Arial" w:cs="Arial"/>
          <w:color w:val="000000"/>
          <w:sz w:val="24"/>
          <w:highlight w:val="yellow"/>
        </w:rPr>
        <w:t>¥</w:t>
      </w:r>
      <w:r w:rsidRPr="0059066D">
        <w:rPr>
          <w:rFonts w:ascii="仿宋" w:eastAsia="仿宋" w:hAnsi="仿宋" w:cs="仿宋" w:hint="eastAsia"/>
          <w:sz w:val="24"/>
          <w:highlight w:val="yellow"/>
        </w:rPr>
        <w:t>【</w:t>
      </w:r>
      <w:r w:rsidR="0059066D" w:rsidRPr="0059066D">
        <w:rPr>
          <w:rFonts w:ascii="仿宋" w:eastAsia="仿宋" w:hAnsi="仿宋" w:cs="仿宋"/>
          <w:sz w:val="24"/>
          <w:highlight w:val="yellow"/>
        </w:rPr>
        <w:t>127,476,476.03</w:t>
      </w:r>
      <w:r w:rsidRPr="0059066D">
        <w:rPr>
          <w:rFonts w:ascii="仿宋" w:eastAsia="仿宋" w:hAnsi="仿宋" w:cs="仿宋" w:hint="eastAsia"/>
          <w:sz w:val="24"/>
          <w:highlight w:val="yellow"/>
        </w:rPr>
        <w:t>】元）</w:t>
      </w:r>
      <w:r>
        <w:rPr>
          <w:rFonts w:ascii="仿宋" w:eastAsia="仿宋" w:hAnsi="仿宋" w:cs="仿宋" w:hint="eastAsia"/>
          <w:sz w:val="24"/>
        </w:rPr>
        <w:t>，法定孳息部分由乙方根据裁判法律文书自行计算。标的债权的账面余额详见本协议附件一。</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lastRenderedPageBreak/>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0423C554" w:rsidR="00A957EC" w:rsidRDefault="00F833F4">
      <w:pPr>
        <w:spacing w:line="360" w:lineRule="auto"/>
        <w:ind w:leftChars="228" w:left="479"/>
        <w:rPr>
          <w:rFonts w:ascii="仿宋" w:eastAsia="仿宋" w:hAnsi="仿宋" w:cs="仿宋"/>
          <w:sz w:val="24"/>
        </w:rPr>
      </w:pPr>
      <w:r w:rsidRPr="0059066D">
        <w:rPr>
          <w:rFonts w:ascii="仿宋" w:eastAsia="仿宋" w:hAnsi="仿宋" w:cs="仿宋" w:hint="eastAsia"/>
          <w:sz w:val="24"/>
          <w:highlight w:val="yellow"/>
        </w:rPr>
        <w:t>乙方应于处置平台竞价成交</w:t>
      </w:r>
      <w:r w:rsidR="0059066D" w:rsidRPr="0059066D">
        <w:rPr>
          <w:rFonts w:ascii="仿宋" w:eastAsia="仿宋" w:hAnsi="仿宋" w:cs="仿宋" w:hint="eastAsia"/>
          <w:sz w:val="24"/>
          <w:highlight w:val="yellow"/>
        </w:rPr>
        <w:t>次</w:t>
      </w:r>
      <w:r w:rsidRPr="0059066D">
        <w:rPr>
          <w:rFonts w:ascii="仿宋" w:eastAsia="仿宋" w:hAnsi="仿宋" w:cs="仿宋" w:hint="eastAsia"/>
          <w:sz w:val="24"/>
          <w:highlight w:val="yellow"/>
        </w:rPr>
        <w:t>日起的【</w:t>
      </w:r>
      <w:r w:rsidR="0059066D" w:rsidRPr="0059066D">
        <w:rPr>
          <w:rFonts w:ascii="仿宋" w:eastAsia="仿宋" w:hAnsi="仿宋" w:cs="仿宋" w:hint="eastAsia"/>
          <w:sz w:val="24"/>
          <w:highlight w:val="yellow"/>
        </w:rPr>
        <w:t>5</w:t>
      </w:r>
      <w:r w:rsidRPr="0059066D">
        <w:rPr>
          <w:rFonts w:ascii="仿宋" w:eastAsia="仿宋" w:hAnsi="仿宋" w:cs="仿宋" w:hint="eastAsia"/>
          <w:sz w:val="24"/>
          <w:highlight w:val="yellow"/>
        </w:rPr>
        <w:t>】个工作日内</w:t>
      </w:r>
      <w:r>
        <w:rPr>
          <w:rFonts w:ascii="仿宋" w:eastAsia="仿宋" w:hAnsi="仿宋" w:cs="仿宋" w:hint="eastAsia"/>
          <w:sz w:val="24"/>
        </w:rPr>
        <w:t>一次性向甲方指定收款账户支付第4.1条约定的成交价款，并承诺不以任何理由对该成交价款行使抵销权。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Pr>
          <w:rFonts w:ascii="仿宋" w:eastAsia="仿宋" w:hAnsi="仿宋" w:cs="仿宋" w:hint="eastAsia"/>
          <w:sz w:val="24"/>
        </w:rPr>
        <w:lastRenderedPageBreak/>
        <w:t>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如债务人及/或任一担保人在权利转移日后仍向甲方作出任何对债务的偿还支付，则甲方应在收到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2376188B"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A.原则上，甲方应将标的债权文件在权利转移日之日起【</w:t>
      </w:r>
      <w:r w:rsidR="00CE4DF8">
        <w:rPr>
          <w:rFonts w:ascii="仿宋" w:eastAsia="仿宋" w:hAnsi="仿宋" w:cs="仿宋"/>
          <w:sz w:val="24"/>
        </w:rPr>
        <w:t>30</w:t>
      </w:r>
      <w:r>
        <w:rPr>
          <w:rFonts w:ascii="仿宋" w:eastAsia="仿宋" w:hAnsi="仿宋" w:cs="仿宋" w:hint="eastAsia"/>
          <w:sz w:val="24"/>
        </w:rPr>
        <w:t>】个工作日内</w:t>
      </w:r>
      <w:r>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sidR="00CE4DF8">
        <w:rPr>
          <w:rFonts w:ascii="仿宋" w:eastAsia="仿宋" w:hAnsi="仿宋" w:cs="仿宋" w:hint="eastAsia"/>
          <w:sz w:val="24"/>
        </w:rPr>
        <w:t>1</w:t>
      </w:r>
      <w:r w:rsidR="00CE4DF8">
        <w:rPr>
          <w:rFonts w:ascii="仿宋" w:eastAsia="仿宋" w:hAnsi="仿宋" w:cs="仿宋"/>
          <w:sz w:val="24"/>
        </w:rPr>
        <w:t>0</w:t>
      </w:r>
      <w:bookmarkStart w:id="6" w:name="_GoBack"/>
      <w:bookmarkEnd w:id="6"/>
      <w:r>
        <w:rPr>
          <w:rFonts w:ascii="仿宋" w:eastAsia="仿宋" w:hAnsi="仿宋" w:cs="仿宋" w:hint="eastAsia"/>
          <w:sz w:val="24"/>
        </w:rPr>
        <w:t>】个工作日后，乙方无权就标的债权文件及其交付范围向甲方提出任何主张。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Pr>
          <w:rFonts w:ascii="仿宋" w:eastAsia="仿宋" w:hAnsi="仿宋" w:cs="仿宋" w:hint="eastAsia"/>
          <w:color w:val="000000"/>
          <w:sz w:val="24"/>
        </w:rPr>
        <w:lastRenderedPageBreak/>
        <w:t>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w:t>
      </w:r>
      <w:r>
        <w:rPr>
          <w:rFonts w:ascii="仿宋" w:eastAsia="仿宋" w:hAnsi="仿宋" w:cs="仿宋" w:hint="eastAsia"/>
          <w:sz w:val="24"/>
        </w:rPr>
        <w:lastRenderedPageBreak/>
        <w:t>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乙方受让转让标的后，如果乙方因标的债权存在能够追究甲方及甲方的前手权利人任何法律责任的权利，则乙方自权利转移日起无条件自动</w:t>
      </w:r>
      <w:r>
        <w:rPr>
          <w:rFonts w:ascii="仿宋" w:eastAsia="仿宋" w:hAnsi="仿宋" w:cs="仿宋" w:hint="eastAsia"/>
          <w:sz w:val="24"/>
        </w:rPr>
        <w:lastRenderedPageBreak/>
        <w:t>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w:t>
      </w:r>
      <w:r>
        <w:rPr>
          <w:rFonts w:ascii="仿宋" w:eastAsia="仿宋" w:hAnsi="仿宋" w:cs="仿宋" w:hint="eastAsia"/>
          <w:sz w:val="24"/>
        </w:rPr>
        <w:lastRenderedPageBreak/>
        <w:t>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若乙方出现以下任一情形均视为乙方违约：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lastRenderedPageBreak/>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（2）解除本协议，该解除权不因乙方已付款项占</w:t>
      </w:r>
      <w:r>
        <w:rPr>
          <w:rFonts w:ascii="仿宋" w:eastAsia="仿宋" w:hAnsi="仿宋" w:cs="仿宋"/>
          <w:color w:val="000000"/>
          <w:sz w:val="24"/>
        </w:rPr>
        <w:t>成交</w:t>
      </w:r>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3F6BA519"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59066D">
        <w:rPr>
          <w:rFonts w:ascii="仿宋" w:eastAsia="仿宋" w:hAnsi="仿宋" w:cs="仿宋" w:hint="eastAsia"/>
          <w:sz w:val="24"/>
        </w:rPr>
        <w:t>3</w:t>
      </w:r>
      <w:r w:rsidR="0059066D">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w:t>
      </w:r>
      <w:r>
        <w:rPr>
          <w:rFonts w:ascii="仿宋" w:eastAsia="仿宋" w:hAnsi="仿宋" w:cs="仿宋" w:hint="eastAsia"/>
          <w:color w:val="000000"/>
        </w:rPr>
        <w:lastRenderedPageBreak/>
        <w:t>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Pr>
          <w:rFonts w:ascii="仿宋" w:eastAsia="仿宋" w:hAnsi="仿宋" w:cs="仿宋" w:hint="eastAsia"/>
          <w:highlight w:val="yellow"/>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lastRenderedPageBreak/>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本协议经双方的法定代表人或授权代表签章，并加盖公章/自然人签字及加按指模之日起生效。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通讯地址：广州市天河区珠江新城珠江东路28号越秀金融大厦58楼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w:t>
      </w:r>
      <w:r>
        <w:rPr>
          <w:rFonts w:ascii="仿宋" w:eastAsia="仿宋" w:hAnsi="仿宋" w:cs="仿宋" w:hint="eastAsia"/>
          <w:sz w:val="24"/>
        </w:rPr>
        <w:lastRenderedPageBreak/>
        <w:t>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w:t>
      </w:r>
      <w:r>
        <w:rPr>
          <w:rFonts w:ascii="仿宋" w:eastAsia="仿宋" w:hAnsi="仿宋" w:cs="仿宋" w:hint="eastAsia"/>
          <w:sz w:val="24"/>
        </w:rPr>
        <w:lastRenderedPageBreak/>
        <w:t>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6A63A98F"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w:t>
      </w:r>
      <w:r w:rsidR="0059066D">
        <w:rPr>
          <w:rFonts w:ascii="仿宋" w:eastAsia="仿宋" w:hAnsi="仿宋" w:cs="仿宋" w:hint="eastAsia"/>
          <w:sz w:val="24"/>
          <w:highlight w:val="yellow"/>
        </w:rPr>
        <w:t>肆</w:t>
      </w:r>
      <w:r>
        <w:rPr>
          <w:rFonts w:ascii="仿宋" w:eastAsia="仿宋" w:hAnsi="仿宋" w:cs="仿宋" w:hint="eastAsia"/>
          <w:sz w:val="24"/>
          <w:highlight w:val="yellow"/>
        </w:rPr>
        <w:t>】份，均具有同等法律效力，甲方执【贰】份，乙方执【</w:t>
      </w:r>
      <w:r w:rsidR="0059066D">
        <w:rPr>
          <w:rFonts w:ascii="仿宋" w:eastAsia="仿宋" w:hAnsi="仿宋" w:cs="仿宋" w:hint="eastAsia"/>
          <w:sz w:val="24"/>
          <w:highlight w:val="yellow"/>
        </w:rPr>
        <w:t>贰</w:t>
      </w:r>
      <w:r>
        <w:rPr>
          <w:rFonts w:ascii="仿宋" w:eastAsia="仿宋" w:hAnsi="仿宋" w:cs="仿宋" w:hint="eastAsia"/>
          <w:sz w:val="24"/>
          <w:highlight w:val="yellow"/>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3C2B50B6" w14:textId="14C33BE5" w:rsidR="00A957EC" w:rsidRDefault="0059066D">
      <w:pPr>
        <w:spacing w:before="80" w:after="80" w:line="360" w:lineRule="auto"/>
        <w:ind w:rightChars="-73" w:right="-153" w:firstLineChars="236" w:firstLine="566"/>
        <w:rPr>
          <w:rFonts w:ascii="仿宋" w:eastAsia="仿宋" w:hAnsi="仿宋" w:cs="仿宋"/>
          <w:color w:val="000000"/>
          <w:sz w:val="24"/>
        </w:rPr>
      </w:pPr>
      <w:r w:rsidRPr="0059066D">
        <w:rPr>
          <w:rFonts w:ascii="仿宋" w:eastAsia="仿宋" w:hAnsi="仿宋" w:cs="仿宋" w:hint="eastAsia"/>
          <w:color w:val="000000"/>
          <w:sz w:val="24"/>
        </w:rPr>
        <w:t>基准日为：2025年10月31日         金额：   万元        币种：人民币（元）</w:t>
      </w:r>
    </w:p>
    <w:tbl>
      <w:tblPr>
        <w:tblW w:w="52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685"/>
        <w:gridCol w:w="1202"/>
        <w:gridCol w:w="1869"/>
        <w:gridCol w:w="1690"/>
        <w:gridCol w:w="1245"/>
        <w:gridCol w:w="1859"/>
        <w:gridCol w:w="3198"/>
        <w:gridCol w:w="2255"/>
        <w:gridCol w:w="681"/>
      </w:tblGrid>
      <w:tr w:rsidR="0059066D" w:rsidRPr="00FA2C1A" w14:paraId="4277A905" w14:textId="77777777" w:rsidTr="0024038A">
        <w:trPr>
          <w:trHeight w:val="170"/>
          <w:tblHeader/>
          <w:jc w:val="center"/>
        </w:trPr>
        <w:tc>
          <w:tcPr>
            <w:tcW w:w="233" w:type="pct"/>
            <w:shd w:val="clear" w:color="auto" w:fill="FFFFFF"/>
            <w:vAlign w:val="center"/>
          </w:tcPr>
          <w:p w14:paraId="7F7CBE56" w14:textId="77777777" w:rsidR="0059066D" w:rsidRPr="00FA2C1A" w:rsidRDefault="0059066D" w:rsidP="0024038A">
            <w:pPr>
              <w:jc w:val="center"/>
              <w:rPr>
                <w:rFonts w:eastAsia="仿宋_GB2312"/>
                <w:b/>
                <w:szCs w:val="21"/>
              </w:rPr>
            </w:pPr>
            <w:r w:rsidRPr="00FA2C1A">
              <w:rPr>
                <w:rFonts w:eastAsia="仿宋_GB2312"/>
                <w:b/>
                <w:szCs w:val="21"/>
              </w:rPr>
              <w:t>序号</w:t>
            </w:r>
          </w:p>
        </w:tc>
        <w:tc>
          <w:tcPr>
            <w:tcW w:w="409" w:type="pct"/>
            <w:shd w:val="clear" w:color="auto" w:fill="FFFFFF"/>
            <w:vAlign w:val="center"/>
          </w:tcPr>
          <w:p w14:paraId="6F9EEF5C" w14:textId="77777777" w:rsidR="0059066D" w:rsidRPr="00FA2C1A" w:rsidRDefault="0059066D" w:rsidP="0024038A">
            <w:pPr>
              <w:jc w:val="center"/>
              <w:rPr>
                <w:rFonts w:eastAsia="仿宋_GB2312"/>
                <w:b/>
                <w:szCs w:val="21"/>
              </w:rPr>
            </w:pPr>
            <w:r w:rsidRPr="00FA2C1A">
              <w:rPr>
                <w:rFonts w:eastAsia="仿宋_GB2312"/>
                <w:b/>
                <w:szCs w:val="21"/>
              </w:rPr>
              <w:t>借款人名称</w:t>
            </w:r>
          </w:p>
        </w:tc>
        <w:tc>
          <w:tcPr>
            <w:tcW w:w="636" w:type="pct"/>
            <w:shd w:val="clear" w:color="auto" w:fill="FFFFFF"/>
            <w:vAlign w:val="center"/>
          </w:tcPr>
          <w:p w14:paraId="3F51A205" w14:textId="77777777" w:rsidR="0059066D" w:rsidRPr="00FA2C1A" w:rsidRDefault="0059066D" w:rsidP="0024038A">
            <w:pPr>
              <w:jc w:val="center"/>
              <w:rPr>
                <w:rFonts w:eastAsia="仿宋_GB2312"/>
                <w:b/>
                <w:szCs w:val="21"/>
              </w:rPr>
            </w:pPr>
            <w:r w:rsidRPr="00FA2C1A">
              <w:rPr>
                <w:rFonts w:eastAsia="仿宋_GB2312"/>
                <w:b/>
                <w:szCs w:val="21"/>
              </w:rPr>
              <w:t>本金</w:t>
            </w:r>
          </w:p>
        </w:tc>
        <w:tc>
          <w:tcPr>
            <w:tcW w:w="575" w:type="pct"/>
            <w:shd w:val="clear" w:color="auto" w:fill="FFFFFF"/>
            <w:vAlign w:val="center"/>
          </w:tcPr>
          <w:p w14:paraId="39C16E90" w14:textId="77777777" w:rsidR="0059066D" w:rsidRPr="00FA2C1A" w:rsidRDefault="0059066D" w:rsidP="0024038A">
            <w:pPr>
              <w:jc w:val="center"/>
              <w:rPr>
                <w:rFonts w:eastAsia="仿宋_GB2312"/>
                <w:b/>
                <w:szCs w:val="21"/>
              </w:rPr>
            </w:pPr>
            <w:r w:rsidRPr="00FA2C1A">
              <w:rPr>
                <w:rFonts w:eastAsia="仿宋_GB2312"/>
                <w:b/>
                <w:szCs w:val="21"/>
              </w:rPr>
              <w:t>利息</w:t>
            </w:r>
          </w:p>
        </w:tc>
        <w:tc>
          <w:tcPr>
            <w:tcW w:w="424" w:type="pct"/>
            <w:shd w:val="clear" w:color="auto" w:fill="FFFFFF"/>
            <w:vAlign w:val="center"/>
          </w:tcPr>
          <w:p w14:paraId="4CBB4E7F" w14:textId="77777777" w:rsidR="0059066D" w:rsidRPr="00FA2C1A" w:rsidRDefault="0059066D" w:rsidP="0024038A">
            <w:pPr>
              <w:jc w:val="center"/>
              <w:rPr>
                <w:rFonts w:eastAsia="仿宋_GB2312"/>
                <w:b/>
                <w:szCs w:val="21"/>
              </w:rPr>
            </w:pPr>
            <w:r w:rsidRPr="00FA2C1A">
              <w:rPr>
                <w:rFonts w:eastAsia="仿宋_GB2312" w:hint="eastAsia"/>
                <w:b/>
                <w:szCs w:val="21"/>
              </w:rPr>
              <w:t>其他费用</w:t>
            </w:r>
          </w:p>
        </w:tc>
        <w:tc>
          <w:tcPr>
            <w:tcW w:w="633" w:type="pct"/>
            <w:shd w:val="clear" w:color="auto" w:fill="FFFFFF"/>
            <w:vAlign w:val="center"/>
          </w:tcPr>
          <w:p w14:paraId="48BF4337" w14:textId="77777777" w:rsidR="0059066D" w:rsidRPr="00FA2C1A" w:rsidRDefault="0059066D" w:rsidP="0024038A">
            <w:pPr>
              <w:jc w:val="center"/>
              <w:rPr>
                <w:rFonts w:eastAsia="仿宋_GB2312"/>
                <w:b/>
                <w:szCs w:val="21"/>
              </w:rPr>
            </w:pPr>
            <w:r w:rsidRPr="00FA2C1A">
              <w:rPr>
                <w:rFonts w:eastAsia="仿宋_GB2312" w:hint="eastAsia"/>
                <w:b/>
                <w:szCs w:val="21"/>
              </w:rPr>
              <w:t>债权合计</w:t>
            </w:r>
          </w:p>
        </w:tc>
        <w:tc>
          <w:tcPr>
            <w:tcW w:w="1089" w:type="pct"/>
            <w:shd w:val="clear" w:color="auto" w:fill="FFFFFF"/>
            <w:vAlign w:val="center"/>
          </w:tcPr>
          <w:p w14:paraId="6C827017" w14:textId="77777777" w:rsidR="0059066D" w:rsidRPr="00FA2C1A" w:rsidRDefault="0059066D" w:rsidP="0024038A">
            <w:pPr>
              <w:jc w:val="center"/>
              <w:rPr>
                <w:rFonts w:eastAsia="仿宋_GB2312"/>
                <w:b/>
                <w:szCs w:val="21"/>
              </w:rPr>
            </w:pPr>
            <w:r w:rsidRPr="00FA2C1A">
              <w:rPr>
                <w:rFonts w:eastAsia="仿宋_GB2312"/>
                <w:b/>
                <w:szCs w:val="21"/>
              </w:rPr>
              <w:t>抵质押物情况</w:t>
            </w:r>
          </w:p>
        </w:tc>
        <w:tc>
          <w:tcPr>
            <w:tcW w:w="768" w:type="pct"/>
            <w:shd w:val="clear" w:color="auto" w:fill="FFFFFF"/>
            <w:vAlign w:val="center"/>
          </w:tcPr>
          <w:p w14:paraId="63131DC3" w14:textId="77777777" w:rsidR="0059066D" w:rsidRPr="00FA2C1A" w:rsidRDefault="0059066D" w:rsidP="0024038A">
            <w:pPr>
              <w:jc w:val="center"/>
              <w:rPr>
                <w:rFonts w:eastAsia="仿宋_GB2312"/>
                <w:b/>
                <w:szCs w:val="21"/>
              </w:rPr>
            </w:pPr>
            <w:r w:rsidRPr="00FA2C1A">
              <w:rPr>
                <w:rFonts w:eastAsia="仿宋_GB2312"/>
                <w:b/>
                <w:szCs w:val="21"/>
              </w:rPr>
              <w:t>保证人</w:t>
            </w:r>
          </w:p>
        </w:tc>
        <w:tc>
          <w:tcPr>
            <w:tcW w:w="232" w:type="pct"/>
            <w:shd w:val="clear" w:color="auto" w:fill="FFFFFF"/>
            <w:vAlign w:val="center"/>
          </w:tcPr>
          <w:p w14:paraId="6F69A1F8" w14:textId="77777777" w:rsidR="0059066D" w:rsidRPr="00FA2C1A" w:rsidRDefault="0059066D" w:rsidP="0024038A">
            <w:pPr>
              <w:jc w:val="center"/>
              <w:rPr>
                <w:rFonts w:eastAsia="仿宋_GB2312"/>
                <w:b/>
                <w:szCs w:val="21"/>
              </w:rPr>
            </w:pPr>
            <w:r w:rsidRPr="00FA2C1A">
              <w:rPr>
                <w:rFonts w:eastAsia="仿宋_GB2312"/>
                <w:b/>
                <w:szCs w:val="21"/>
              </w:rPr>
              <w:t>诉讼情况</w:t>
            </w:r>
          </w:p>
        </w:tc>
      </w:tr>
      <w:tr w:rsidR="0059066D" w:rsidRPr="00FA2C1A" w14:paraId="183F0EFE" w14:textId="77777777" w:rsidTr="0024038A">
        <w:trPr>
          <w:trHeight w:val="126"/>
          <w:jc w:val="center"/>
        </w:trPr>
        <w:tc>
          <w:tcPr>
            <w:tcW w:w="233" w:type="pct"/>
            <w:shd w:val="clear" w:color="auto" w:fill="FFFFFF"/>
            <w:vAlign w:val="center"/>
          </w:tcPr>
          <w:p w14:paraId="039BFD76" w14:textId="77777777" w:rsidR="0059066D" w:rsidRPr="00FA2C1A" w:rsidRDefault="0059066D" w:rsidP="0024038A">
            <w:pPr>
              <w:jc w:val="center"/>
              <w:rPr>
                <w:rFonts w:ascii="仿宋_GB2312" w:eastAsia="仿宋_GB2312"/>
                <w:szCs w:val="21"/>
              </w:rPr>
            </w:pPr>
            <w:r w:rsidRPr="00FA2C1A">
              <w:rPr>
                <w:rFonts w:ascii="仿宋_GB2312" w:eastAsia="仿宋_GB2312" w:hint="eastAsia"/>
                <w:szCs w:val="21"/>
              </w:rPr>
              <w:t>1</w:t>
            </w:r>
          </w:p>
        </w:tc>
        <w:tc>
          <w:tcPr>
            <w:tcW w:w="409" w:type="pct"/>
            <w:shd w:val="clear" w:color="auto" w:fill="FFFFFF"/>
            <w:vAlign w:val="center"/>
          </w:tcPr>
          <w:p w14:paraId="125746C7" w14:textId="77777777" w:rsidR="0059066D" w:rsidRPr="00FA2C1A" w:rsidRDefault="0059066D" w:rsidP="0024038A">
            <w:pPr>
              <w:jc w:val="center"/>
              <w:rPr>
                <w:rFonts w:ascii="仿宋_GB2312" w:eastAsia="仿宋_GB2312"/>
                <w:szCs w:val="21"/>
              </w:rPr>
            </w:pPr>
            <w:r w:rsidRPr="00FA2C1A">
              <w:rPr>
                <w:rFonts w:ascii="仿宋_GB2312" w:eastAsia="仿宋_GB2312" w:hAnsi="等线" w:hint="eastAsia"/>
                <w:szCs w:val="21"/>
              </w:rPr>
              <w:t>晋江宝辉大酒店有限责任公司</w:t>
            </w:r>
          </w:p>
        </w:tc>
        <w:tc>
          <w:tcPr>
            <w:tcW w:w="636" w:type="pct"/>
            <w:shd w:val="clear" w:color="auto" w:fill="FFFFFF"/>
            <w:vAlign w:val="center"/>
          </w:tcPr>
          <w:p w14:paraId="3942E888" w14:textId="77777777" w:rsidR="0059066D" w:rsidRPr="00FA2C1A" w:rsidRDefault="0059066D" w:rsidP="0024038A">
            <w:pPr>
              <w:jc w:val="center"/>
              <w:rPr>
                <w:rFonts w:ascii="仿宋_GB2312" w:eastAsia="仿宋_GB2312"/>
                <w:szCs w:val="21"/>
              </w:rPr>
            </w:pPr>
            <w:r w:rsidRPr="00FA2C1A">
              <w:rPr>
                <w:rFonts w:ascii="仿宋_GB2312" w:eastAsia="仿宋_GB2312" w:hAnsi="等线" w:hint="eastAsia"/>
                <w:szCs w:val="21"/>
              </w:rPr>
              <w:t xml:space="preserve"> </w:t>
            </w:r>
            <w:r w:rsidRPr="00FA2C1A">
              <w:rPr>
                <w:rFonts w:ascii="仿宋_GB2312" w:eastAsia="仿宋_GB2312" w:hAnsi="等线"/>
                <w:szCs w:val="21"/>
              </w:rPr>
              <w:t>12,747.65</w:t>
            </w:r>
            <w:r w:rsidRPr="00FA2C1A">
              <w:rPr>
                <w:rFonts w:ascii="仿宋_GB2312" w:eastAsia="仿宋_GB2312" w:hAnsi="等线" w:hint="eastAsia"/>
                <w:szCs w:val="21"/>
              </w:rPr>
              <w:t xml:space="preserve"> </w:t>
            </w:r>
          </w:p>
        </w:tc>
        <w:tc>
          <w:tcPr>
            <w:tcW w:w="575" w:type="pct"/>
            <w:shd w:val="clear" w:color="auto" w:fill="FFFFFF"/>
            <w:vAlign w:val="center"/>
          </w:tcPr>
          <w:p w14:paraId="56DF71A3" w14:textId="77777777" w:rsidR="0059066D" w:rsidRPr="00FA2C1A" w:rsidRDefault="0059066D" w:rsidP="0024038A">
            <w:pPr>
              <w:jc w:val="center"/>
              <w:rPr>
                <w:rFonts w:ascii="仿宋_GB2312" w:eastAsia="仿宋_GB2312"/>
                <w:szCs w:val="21"/>
              </w:rPr>
            </w:pPr>
            <w:r w:rsidRPr="00FA2C1A">
              <w:rPr>
                <w:rFonts w:ascii="仿宋_GB2312" w:eastAsia="仿宋_GB2312" w:hAnsi="等线"/>
                <w:szCs w:val="21"/>
              </w:rPr>
              <w:t>8,923.28</w:t>
            </w:r>
            <w:r w:rsidRPr="00FA2C1A">
              <w:rPr>
                <w:rFonts w:ascii="仿宋_GB2312" w:eastAsia="仿宋_GB2312" w:hAnsi="等线" w:hint="eastAsia"/>
                <w:szCs w:val="21"/>
              </w:rPr>
              <w:t xml:space="preserve"> </w:t>
            </w:r>
          </w:p>
        </w:tc>
        <w:tc>
          <w:tcPr>
            <w:tcW w:w="424" w:type="pct"/>
            <w:shd w:val="clear" w:color="auto" w:fill="FFFFFF"/>
            <w:vAlign w:val="center"/>
          </w:tcPr>
          <w:p w14:paraId="551757F3" w14:textId="77777777" w:rsidR="0059066D" w:rsidRPr="00FA2C1A" w:rsidRDefault="0059066D" w:rsidP="0024038A">
            <w:pPr>
              <w:jc w:val="center"/>
              <w:rPr>
                <w:rFonts w:ascii="仿宋_GB2312" w:eastAsia="仿宋_GB2312" w:hAnsi="等线"/>
                <w:szCs w:val="21"/>
              </w:rPr>
            </w:pPr>
            <w:r w:rsidRPr="00FA2C1A">
              <w:rPr>
                <w:rFonts w:ascii="仿宋_GB2312" w:eastAsia="仿宋_GB2312" w:hAnsi="等线"/>
                <w:szCs w:val="21"/>
              </w:rPr>
              <w:t>68.91</w:t>
            </w:r>
          </w:p>
        </w:tc>
        <w:tc>
          <w:tcPr>
            <w:tcW w:w="633" w:type="pct"/>
            <w:shd w:val="clear" w:color="auto" w:fill="FFFFFF"/>
            <w:vAlign w:val="center"/>
          </w:tcPr>
          <w:p w14:paraId="7B95E808" w14:textId="77777777" w:rsidR="0059066D" w:rsidRPr="00FA2C1A" w:rsidRDefault="0059066D" w:rsidP="0024038A">
            <w:pPr>
              <w:jc w:val="center"/>
              <w:rPr>
                <w:rFonts w:ascii="仿宋_GB2312" w:eastAsia="仿宋_GB2312"/>
                <w:szCs w:val="21"/>
              </w:rPr>
            </w:pPr>
            <w:r w:rsidRPr="00FA2C1A">
              <w:rPr>
                <w:rFonts w:ascii="仿宋_GB2312" w:eastAsia="仿宋_GB2312" w:hAnsi="等线"/>
                <w:szCs w:val="21"/>
              </w:rPr>
              <w:t xml:space="preserve">21,739.83 </w:t>
            </w:r>
            <w:r w:rsidRPr="00FA2C1A">
              <w:rPr>
                <w:rFonts w:ascii="仿宋_GB2312" w:eastAsia="仿宋_GB2312" w:hAnsi="等线" w:hint="eastAsia"/>
                <w:szCs w:val="21"/>
              </w:rPr>
              <w:t xml:space="preserve"> </w:t>
            </w:r>
          </w:p>
        </w:tc>
        <w:tc>
          <w:tcPr>
            <w:tcW w:w="1089" w:type="pct"/>
            <w:shd w:val="clear" w:color="auto" w:fill="FFFFFF"/>
            <w:vAlign w:val="center"/>
          </w:tcPr>
          <w:p w14:paraId="40F3642E" w14:textId="77777777" w:rsidR="0059066D" w:rsidRPr="00FA2C1A" w:rsidRDefault="0059066D" w:rsidP="0024038A">
            <w:pPr>
              <w:jc w:val="center"/>
              <w:rPr>
                <w:rFonts w:ascii="仿宋_GB2312" w:eastAsia="仿宋_GB2312"/>
                <w:szCs w:val="21"/>
              </w:rPr>
            </w:pPr>
            <w:r w:rsidRPr="00FA2C1A">
              <w:rPr>
                <w:rFonts w:ascii="仿宋_GB2312" w:eastAsia="仿宋_GB2312" w:hAnsi="等线" w:hint="eastAsia"/>
                <w:szCs w:val="21"/>
              </w:rPr>
              <w:t>晋江宝辉大酒店有限责任公司名下房产和土地使用权（产权证号：晋国用（</w:t>
            </w:r>
            <w:r w:rsidRPr="00FA2C1A">
              <w:rPr>
                <w:rFonts w:ascii="仿宋_GB2312" w:eastAsia="仿宋_GB2312" w:hAnsi="等线"/>
                <w:szCs w:val="21"/>
              </w:rPr>
              <w:t>2007）第01128号）、房产（晋房权证安海第004298号）</w:t>
            </w:r>
          </w:p>
        </w:tc>
        <w:tc>
          <w:tcPr>
            <w:tcW w:w="768" w:type="pct"/>
            <w:shd w:val="clear" w:color="auto" w:fill="FFFFFF"/>
            <w:vAlign w:val="center"/>
          </w:tcPr>
          <w:p w14:paraId="54571A7E" w14:textId="77777777" w:rsidR="0059066D" w:rsidRPr="00FA2C1A" w:rsidRDefault="0059066D" w:rsidP="0024038A">
            <w:pPr>
              <w:jc w:val="center"/>
              <w:rPr>
                <w:rFonts w:ascii="仿宋_GB2312" w:eastAsia="仿宋_GB2312" w:hAnsi="等线"/>
                <w:szCs w:val="21"/>
              </w:rPr>
            </w:pPr>
            <w:r w:rsidRPr="00FA2C1A">
              <w:rPr>
                <w:rFonts w:ascii="仿宋_GB2312" w:eastAsia="仿宋_GB2312" w:hAnsi="等线" w:hint="eastAsia"/>
                <w:szCs w:val="21"/>
              </w:rPr>
              <w:t>颜奕、珠海庆华置业投资有限公司</w:t>
            </w:r>
          </w:p>
        </w:tc>
        <w:tc>
          <w:tcPr>
            <w:tcW w:w="232" w:type="pct"/>
            <w:shd w:val="clear" w:color="auto" w:fill="FFFFFF"/>
            <w:vAlign w:val="center"/>
          </w:tcPr>
          <w:p w14:paraId="2CA02F30" w14:textId="77777777" w:rsidR="0059066D" w:rsidRPr="00FA2C1A" w:rsidRDefault="0059066D" w:rsidP="0024038A">
            <w:pPr>
              <w:jc w:val="center"/>
              <w:rPr>
                <w:rFonts w:ascii="仿宋_GB2312" w:eastAsia="仿宋_GB2312"/>
                <w:szCs w:val="21"/>
              </w:rPr>
            </w:pPr>
            <w:r w:rsidRPr="00FA2C1A">
              <w:rPr>
                <w:rFonts w:ascii="仿宋_GB2312" w:eastAsia="仿宋_GB2312" w:hint="eastAsia"/>
                <w:szCs w:val="21"/>
              </w:rPr>
              <w:t>执行中</w:t>
            </w:r>
          </w:p>
        </w:tc>
      </w:tr>
    </w:tbl>
    <w:p w14:paraId="64C43221" w14:textId="77777777" w:rsidR="00A957EC" w:rsidRDefault="00A957EC"/>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0D323" w14:textId="77777777" w:rsidR="00CC39BE" w:rsidRDefault="00CC39BE">
      <w:r>
        <w:separator/>
      </w:r>
    </w:p>
  </w:endnote>
  <w:endnote w:type="continuationSeparator" w:id="0">
    <w:p w14:paraId="0833081A" w14:textId="77777777" w:rsidR="00CC39BE" w:rsidRDefault="00CC3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4D914" w14:textId="77777777" w:rsidR="00CC39BE" w:rsidRDefault="00CC39BE">
      <w:r>
        <w:separator/>
      </w:r>
    </w:p>
  </w:footnote>
  <w:footnote w:type="continuationSeparator" w:id="0">
    <w:p w14:paraId="11434CB0" w14:textId="77777777" w:rsidR="00CC39BE" w:rsidRDefault="00CC39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59066D"/>
    <w:rsid w:val="00613BC8"/>
    <w:rsid w:val="006277CE"/>
    <w:rsid w:val="00656F37"/>
    <w:rsid w:val="00661430"/>
    <w:rsid w:val="0067616B"/>
    <w:rsid w:val="00762D86"/>
    <w:rsid w:val="00877259"/>
    <w:rsid w:val="00A17CF7"/>
    <w:rsid w:val="00A957EC"/>
    <w:rsid w:val="00AB204C"/>
    <w:rsid w:val="00AC198A"/>
    <w:rsid w:val="00B20395"/>
    <w:rsid w:val="00B70AEC"/>
    <w:rsid w:val="00CC39BE"/>
    <w:rsid w:val="00CC65F1"/>
    <w:rsid w:val="00CE4DF8"/>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27</Pages>
  <Words>2298</Words>
  <Characters>13105</Characters>
  <Application>Microsoft Office Word</Application>
  <DocSecurity>0</DocSecurity>
  <Lines>109</Lines>
  <Paragraphs>30</Paragraphs>
  <ScaleCrop>false</ScaleCrop>
  <Company/>
  <LinksUpToDate>false</LinksUpToDate>
  <CharactersWithSpaces>15373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cp:lastModifiedBy>
  <cp:revision>11</cp:revision>
  <dcterms:created xsi:type="dcterms:W3CDTF">2025-09-16T08:30:00Z</dcterms:created>
  <dcterms:modified xsi:type="dcterms:W3CDTF">2025-12-16T03:46:00Z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